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A" w:rsidRDefault="00A45B2A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-247650</wp:posOffset>
            </wp:positionV>
            <wp:extent cx="828675" cy="1009650"/>
            <wp:effectExtent l="19050" t="0" r="9525" b="0"/>
            <wp:wrapTight wrapText="bothSides" distL="114300" distR="114300">
              <wp:wrapPolygon edited="0">
                <wp:start x="9434" y="0"/>
                <wp:lineTo x="4469" y="2038"/>
                <wp:lineTo x="3476" y="6521"/>
                <wp:lineTo x="8441" y="13042"/>
                <wp:lineTo x="0" y="13042"/>
                <wp:lineTo x="-497" y="17932"/>
                <wp:lineTo x="1986" y="19562"/>
                <wp:lineTo x="1490" y="21192"/>
                <wp:lineTo x="20359" y="21192"/>
                <wp:lineTo x="19862" y="19562"/>
                <wp:lineTo x="21848" y="18747"/>
                <wp:lineTo x="21848" y="13857"/>
                <wp:lineTo x="12910" y="13042"/>
                <wp:lineTo x="13407" y="13042"/>
                <wp:lineTo x="18372" y="6928"/>
                <wp:lineTo x="19366" y="4483"/>
                <wp:lineTo x="17379" y="2038"/>
                <wp:lineTo x="12414" y="0"/>
                <wp:lineTo x="9434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1926D9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19</w:t>
      </w:r>
      <w:r w:rsidR="00334A94">
        <w:rPr>
          <w:rFonts w:ascii="Segoe UI" w:hAnsi="Segoe UI"/>
          <w:b/>
          <w:sz w:val="32"/>
        </w:rPr>
        <w:t>.0</w:t>
      </w:r>
      <w:r w:rsidR="00A52C56">
        <w:rPr>
          <w:rFonts w:ascii="Segoe UI" w:hAnsi="Segoe UI"/>
          <w:b/>
          <w:sz w:val="32"/>
        </w:rPr>
        <w:t>2</w:t>
      </w:r>
      <w:r w:rsidR="00334A94">
        <w:rPr>
          <w:rFonts w:ascii="Segoe UI" w:hAnsi="Segoe UI"/>
          <w:b/>
          <w:sz w:val="32"/>
        </w:rPr>
        <w:t>.2024</w:t>
      </w:r>
    </w:p>
    <w:p w:rsidR="00323DA6" w:rsidRDefault="00323DA6" w:rsidP="00EB3A9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F378F4" w:rsidRDefault="00F378F4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6C3749" w:rsidRDefault="001053A4" w:rsidP="009D7C8D">
      <w:pPr>
        <w:spacing w:after="0" w:line="240" w:lineRule="auto"/>
        <w:jc w:val="center"/>
        <w:rPr>
          <w:rFonts w:ascii="Segoe UI" w:hAnsi="Segoe UI"/>
          <w:i/>
          <w:color w:val="000000" w:themeColor="text1"/>
          <w:sz w:val="24"/>
          <w:szCs w:val="24"/>
        </w:rPr>
      </w:pPr>
      <w:r>
        <w:rPr>
          <w:rFonts w:ascii="Segoe UI" w:hAnsi="Segoe UI"/>
          <w:b/>
          <w:sz w:val="32"/>
        </w:rPr>
        <w:t>В</w:t>
      </w:r>
      <w:r w:rsidR="009F07EC">
        <w:rPr>
          <w:rFonts w:ascii="Segoe UI" w:hAnsi="Segoe UI"/>
          <w:b/>
          <w:sz w:val="32"/>
        </w:rPr>
        <w:t xml:space="preserve"> январе </w:t>
      </w:r>
      <w:r w:rsidR="009D7C8D">
        <w:rPr>
          <w:rFonts w:ascii="Segoe UI" w:hAnsi="Segoe UI"/>
          <w:b/>
          <w:sz w:val="32"/>
        </w:rPr>
        <w:t>зафиксирован рост количества сделок с недвижимостью</w:t>
      </w:r>
    </w:p>
    <w:p w:rsidR="00FF5FF2" w:rsidRPr="00FF5FF2" w:rsidRDefault="00FF5FF2" w:rsidP="00FF5FF2">
      <w:pPr>
        <w:spacing w:after="100" w:afterAutospacing="1" w:line="240" w:lineRule="atLeast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proofErr w:type="spellStart"/>
      <w:r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>
        <w:rPr>
          <w:rFonts w:ascii="Segoe UI" w:hAnsi="Segoe UI"/>
          <w:i/>
          <w:color w:val="000000" w:themeColor="text1"/>
          <w:sz w:val="24"/>
          <w:szCs w:val="24"/>
        </w:rPr>
        <w:t xml:space="preserve"> Татарстана проанализировал статистические данные, полученные за первый месяц текущего года</w:t>
      </w:r>
    </w:p>
    <w:p w:rsidR="006422CB" w:rsidRDefault="00FF5FF2" w:rsidP="00FF5FF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Так, за первый месяц в Татарстане </w:t>
      </w:r>
      <w:r w:rsidRPr="00FF5FF2">
        <w:rPr>
          <w:rFonts w:ascii="Segoe UI" w:hAnsi="Segoe UI"/>
          <w:color w:val="000000" w:themeColor="text1"/>
          <w:sz w:val="24"/>
          <w:szCs w:val="24"/>
        </w:rPr>
        <w:t xml:space="preserve">зарегистрировано </w:t>
      </w:r>
      <w:r>
        <w:rPr>
          <w:rFonts w:ascii="Segoe UI" w:hAnsi="Segoe UI"/>
          <w:color w:val="000000" w:themeColor="text1"/>
          <w:sz w:val="24"/>
          <w:szCs w:val="24"/>
        </w:rPr>
        <w:t xml:space="preserve">более 13 тыс. переходов прав на основании договоров купли-продажи (ДКП). Данное значение на 12,6%  превышает показатель </w:t>
      </w:r>
      <w:r w:rsidRPr="00FF5FF2">
        <w:rPr>
          <w:rFonts w:ascii="Segoe UI" w:hAnsi="Segoe UI"/>
          <w:color w:val="000000" w:themeColor="text1"/>
          <w:sz w:val="24"/>
          <w:szCs w:val="24"/>
        </w:rPr>
        <w:t>за аналогичный период 2023 года</w:t>
      </w:r>
      <w:r>
        <w:rPr>
          <w:rFonts w:ascii="Segoe UI" w:hAnsi="Segoe UI"/>
          <w:color w:val="000000" w:themeColor="text1"/>
          <w:sz w:val="24"/>
          <w:szCs w:val="24"/>
        </w:rPr>
        <w:t xml:space="preserve">. </w:t>
      </w:r>
      <w:r w:rsidR="004A798A">
        <w:rPr>
          <w:rFonts w:ascii="Segoe UI" w:hAnsi="Segoe UI"/>
          <w:color w:val="000000" w:themeColor="text1"/>
          <w:sz w:val="24"/>
          <w:szCs w:val="24"/>
        </w:rPr>
        <w:t>По Казани количество регистраций ДКП осталось неизменным – на уровне 3,3 тыс.</w:t>
      </w:r>
      <w:r w:rsidR="00884AA5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334A94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884AA5">
        <w:rPr>
          <w:rFonts w:ascii="Segoe UI" w:hAnsi="Segoe UI"/>
          <w:color w:val="000000" w:themeColor="text1"/>
          <w:sz w:val="24"/>
          <w:szCs w:val="24"/>
        </w:rPr>
        <w:t xml:space="preserve">Также почти на 12% увеличилось количество регистраций </w:t>
      </w:r>
      <w:r w:rsidR="00884AA5" w:rsidRPr="00C20C88">
        <w:rPr>
          <w:rFonts w:ascii="Segoe UI" w:hAnsi="Segoe UI"/>
          <w:color w:val="000000" w:themeColor="text1"/>
          <w:sz w:val="24"/>
          <w:szCs w:val="24"/>
        </w:rPr>
        <w:t xml:space="preserve">договоров участия в долевом строительстве (ДДУ). </w:t>
      </w:r>
      <w:r w:rsidR="00884AA5">
        <w:rPr>
          <w:rFonts w:ascii="Segoe UI" w:hAnsi="Segoe UI"/>
          <w:color w:val="000000" w:themeColor="text1"/>
          <w:sz w:val="24"/>
          <w:szCs w:val="24"/>
        </w:rPr>
        <w:t xml:space="preserve"> Для сравнения:</w:t>
      </w:r>
      <w:r w:rsidR="0012263F">
        <w:rPr>
          <w:rFonts w:ascii="Segoe UI" w:hAnsi="Segoe UI"/>
          <w:color w:val="000000" w:themeColor="text1"/>
          <w:sz w:val="24"/>
          <w:szCs w:val="24"/>
        </w:rPr>
        <w:t xml:space="preserve"> в январе прошлого </w:t>
      </w:r>
      <w:r w:rsidR="00884AA5">
        <w:rPr>
          <w:rFonts w:ascii="Segoe UI" w:hAnsi="Segoe UI"/>
          <w:color w:val="000000" w:themeColor="text1"/>
          <w:sz w:val="24"/>
          <w:szCs w:val="24"/>
        </w:rPr>
        <w:t>год</w:t>
      </w:r>
      <w:r w:rsidR="0012263F">
        <w:rPr>
          <w:rFonts w:ascii="Segoe UI" w:hAnsi="Segoe UI"/>
          <w:color w:val="000000" w:themeColor="text1"/>
          <w:sz w:val="24"/>
          <w:szCs w:val="24"/>
        </w:rPr>
        <w:t xml:space="preserve">а их </w:t>
      </w:r>
      <w:r w:rsidR="00884AA5">
        <w:rPr>
          <w:rFonts w:ascii="Segoe UI" w:hAnsi="Segoe UI"/>
          <w:color w:val="000000" w:themeColor="text1"/>
          <w:sz w:val="24"/>
          <w:szCs w:val="24"/>
        </w:rPr>
        <w:t xml:space="preserve">было </w:t>
      </w:r>
      <w:r w:rsidR="0012263F">
        <w:rPr>
          <w:rFonts w:ascii="Segoe UI" w:hAnsi="Segoe UI"/>
          <w:color w:val="000000" w:themeColor="text1"/>
          <w:sz w:val="24"/>
          <w:szCs w:val="24"/>
        </w:rPr>
        <w:t xml:space="preserve">1,2 тыс., в январе этого – 1,3 тыс. </w:t>
      </w:r>
      <w:r w:rsidR="00884AA5" w:rsidRPr="00E72B92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6422CB" w:rsidRPr="006422CB">
        <w:rPr>
          <w:rFonts w:ascii="Segoe UI" w:hAnsi="Segoe UI"/>
          <w:color w:val="000000" w:themeColor="text1"/>
          <w:sz w:val="24"/>
          <w:szCs w:val="24"/>
        </w:rPr>
        <w:t>Что касается ипотечных сделок</w:t>
      </w:r>
      <w:r w:rsidR="006422CB">
        <w:rPr>
          <w:rFonts w:ascii="Segoe UI" w:hAnsi="Segoe UI"/>
          <w:color w:val="000000" w:themeColor="text1"/>
          <w:sz w:val="24"/>
          <w:szCs w:val="24"/>
        </w:rPr>
        <w:t xml:space="preserve">, и </w:t>
      </w:r>
      <w:r w:rsidR="006422CB" w:rsidRPr="006422CB">
        <w:rPr>
          <w:rFonts w:ascii="Segoe UI" w:hAnsi="Segoe UI"/>
          <w:color w:val="000000" w:themeColor="text1"/>
          <w:sz w:val="24"/>
          <w:szCs w:val="24"/>
        </w:rPr>
        <w:t>в январе 2023-го года</w:t>
      </w:r>
      <w:r w:rsidR="006422CB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="006422CB" w:rsidRPr="006422CB">
        <w:rPr>
          <w:rFonts w:ascii="Segoe UI" w:hAnsi="Segoe UI"/>
          <w:color w:val="000000" w:themeColor="text1"/>
          <w:sz w:val="24"/>
          <w:szCs w:val="24"/>
        </w:rPr>
        <w:t>и</w:t>
      </w:r>
      <w:r w:rsidR="006422CB">
        <w:rPr>
          <w:rFonts w:ascii="Segoe UI" w:hAnsi="Segoe UI"/>
          <w:color w:val="000000" w:themeColor="text1"/>
          <w:sz w:val="24"/>
          <w:szCs w:val="24"/>
        </w:rPr>
        <w:t xml:space="preserve"> в январе</w:t>
      </w:r>
      <w:r w:rsidR="006422CB" w:rsidRPr="006422CB">
        <w:rPr>
          <w:rFonts w:ascii="Segoe UI" w:hAnsi="Segoe UI"/>
          <w:color w:val="000000" w:themeColor="text1"/>
          <w:sz w:val="24"/>
          <w:szCs w:val="24"/>
        </w:rPr>
        <w:t xml:space="preserve"> 2024-го их количество почти не изменилось – порядка 7,7 тыс. </w:t>
      </w:r>
    </w:p>
    <w:p w:rsidR="001767EE" w:rsidRDefault="009F07EC" w:rsidP="001767EE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082A30">
        <w:rPr>
          <w:rFonts w:ascii="Segoe UI" w:hAnsi="Segoe UI"/>
          <w:i/>
          <w:color w:val="000000" w:themeColor="text1"/>
          <w:sz w:val="24"/>
          <w:szCs w:val="24"/>
        </w:rPr>
        <w:t>«По нашим данным, которые мы получили за январь, этот год начался более активно, че</w:t>
      </w:r>
      <w:r w:rsidR="009D55BD">
        <w:rPr>
          <w:rFonts w:ascii="Segoe UI" w:hAnsi="Segoe UI"/>
          <w:i/>
          <w:color w:val="000000" w:themeColor="text1"/>
          <w:sz w:val="24"/>
          <w:szCs w:val="24"/>
        </w:rPr>
        <w:t>м 2023-й:</w:t>
      </w:r>
      <w:r w:rsidR="009D7C8D">
        <w:rPr>
          <w:rFonts w:ascii="Segoe UI" w:hAnsi="Segoe UI"/>
          <w:i/>
          <w:color w:val="000000" w:themeColor="text1"/>
          <w:sz w:val="24"/>
          <w:szCs w:val="24"/>
        </w:rPr>
        <w:t xml:space="preserve"> и</w:t>
      </w:r>
      <w:r w:rsidRPr="00082A30">
        <w:rPr>
          <w:rFonts w:ascii="Segoe UI" w:hAnsi="Segoe UI"/>
          <w:i/>
          <w:color w:val="000000" w:themeColor="text1"/>
          <w:sz w:val="24"/>
          <w:szCs w:val="24"/>
        </w:rPr>
        <w:t xml:space="preserve"> на первичном, и на вторичном рынке недвижимости </w:t>
      </w:r>
      <w:r w:rsidR="00082A30" w:rsidRPr="00082A30">
        <w:rPr>
          <w:rFonts w:ascii="Segoe UI" w:hAnsi="Segoe UI"/>
          <w:i/>
          <w:color w:val="000000" w:themeColor="text1"/>
          <w:sz w:val="24"/>
          <w:szCs w:val="24"/>
        </w:rPr>
        <w:t xml:space="preserve">рост количества регистраций договоров купли-продажи </w:t>
      </w:r>
      <w:r w:rsidR="009D55BD">
        <w:rPr>
          <w:rFonts w:ascii="Segoe UI" w:hAnsi="Segoe UI"/>
          <w:i/>
          <w:color w:val="000000" w:themeColor="text1"/>
          <w:sz w:val="24"/>
          <w:szCs w:val="24"/>
        </w:rPr>
        <w:t xml:space="preserve">составил порядка 12%. Почти </w:t>
      </w:r>
      <w:proofErr w:type="gramStart"/>
      <w:r w:rsidR="009D55BD">
        <w:rPr>
          <w:rFonts w:ascii="Segoe UI" w:hAnsi="Segoe UI"/>
          <w:i/>
          <w:color w:val="000000" w:themeColor="text1"/>
          <w:sz w:val="24"/>
          <w:szCs w:val="24"/>
        </w:rPr>
        <w:t>на столько</w:t>
      </w:r>
      <w:proofErr w:type="gramEnd"/>
      <w:r w:rsidR="009D55BD">
        <w:rPr>
          <w:rFonts w:ascii="Segoe UI" w:hAnsi="Segoe UI"/>
          <w:i/>
          <w:color w:val="000000" w:themeColor="text1"/>
          <w:sz w:val="24"/>
          <w:szCs w:val="24"/>
        </w:rPr>
        <w:t xml:space="preserve"> же увеличилось </w:t>
      </w:r>
      <w:r w:rsidR="00082A30" w:rsidRPr="00082A30">
        <w:rPr>
          <w:rFonts w:ascii="Segoe UI" w:hAnsi="Segoe UI"/>
          <w:i/>
          <w:color w:val="000000" w:themeColor="text1"/>
          <w:sz w:val="24"/>
          <w:szCs w:val="24"/>
        </w:rPr>
        <w:t xml:space="preserve">и </w:t>
      </w:r>
      <w:r w:rsidR="009D55BD">
        <w:rPr>
          <w:rFonts w:ascii="Segoe UI" w:hAnsi="Segoe UI"/>
          <w:i/>
          <w:color w:val="000000" w:themeColor="text1"/>
          <w:sz w:val="24"/>
          <w:szCs w:val="24"/>
        </w:rPr>
        <w:t xml:space="preserve">количество </w:t>
      </w:r>
      <w:r w:rsidR="00082A30" w:rsidRPr="00082A30">
        <w:rPr>
          <w:rFonts w:ascii="Segoe UI" w:hAnsi="Segoe UI"/>
          <w:i/>
          <w:color w:val="000000" w:themeColor="text1"/>
          <w:sz w:val="24"/>
          <w:szCs w:val="24"/>
        </w:rPr>
        <w:t>договоров участия в долевом строител</w:t>
      </w:r>
      <w:r w:rsidR="009D55BD">
        <w:rPr>
          <w:rFonts w:ascii="Segoe UI" w:hAnsi="Segoe UI"/>
          <w:i/>
          <w:color w:val="000000" w:themeColor="text1"/>
          <w:sz w:val="24"/>
          <w:szCs w:val="24"/>
        </w:rPr>
        <w:t xml:space="preserve">ьстве», </w:t>
      </w:r>
      <w:r w:rsidR="001767EE">
        <w:rPr>
          <w:rFonts w:ascii="Segoe UI" w:hAnsi="Segoe UI"/>
          <w:i/>
          <w:color w:val="000000" w:themeColor="text1"/>
          <w:sz w:val="24"/>
          <w:szCs w:val="24"/>
        </w:rPr>
        <w:t xml:space="preserve">- отметила </w:t>
      </w:r>
      <w:r w:rsidR="001767EE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="001767EE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="001767EE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="001767EE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>Бурганова</w:t>
      </w:r>
      <w:proofErr w:type="spellEnd"/>
      <w:r w:rsidR="001767EE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9F07EC" w:rsidRDefault="001767EE" w:rsidP="00FF5FF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О</w:t>
      </w:r>
      <w:r w:rsidR="009D7C8D" w:rsidRPr="001767EE">
        <w:rPr>
          <w:rFonts w:ascii="Segoe UI" w:hAnsi="Segoe UI"/>
          <w:color w:val="000000" w:themeColor="text1"/>
          <w:sz w:val="24"/>
          <w:szCs w:val="24"/>
        </w:rPr>
        <w:t xml:space="preserve">собенностью </w:t>
      </w:r>
      <w:r>
        <w:rPr>
          <w:rFonts w:ascii="Segoe UI" w:hAnsi="Segoe UI"/>
          <w:color w:val="000000" w:themeColor="text1"/>
          <w:sz w:val="24"/>
          <w:szCs w:val="24"/>
        </w:rPr>
        <w:t xml:space="preserve">начавшегося года </w:t>
      </w:r>
      <w:r w:rsidR="009D7C8D" w:rsidRPr="001767EE">
        <w:rPr>
          <w:rFonts w:ascii="Segoe UI" w:hAnsi="Segoe UI"/>
          <w:color w:val="000000" w:themeColor="text1"/>
          <w:sz w:val="24"/>
          <w:szCs w:val="24"/>
        </w:rPr>
        <w:t xml:space="preserve">стало </w:t>
      </w:r>
      <w:r w:rsidRPr="001767EE">
        <w:rPr>
          <w:rFonts w:ascii="Segoe UI" w:hAnsi="Segoe UI"/>
          <w:color w:val="000000" w:themeColor="text1"/>
          <w:sz w:val="24"/>
          <w:szCs w:val="24"/>
        </w:rPr>
        <w:t xml:space="preserve">и </w:t>
      </w:r>
      <w:r w:rsidR="009D7C8D" w:rsidRPr="001767EE">
        <w:rPr>
          <w:rFonts w:ascii="Segoe UI" w:hAnsi="Segoe UI"/>
          <w:color w:val="000000" w:themeColor="text1"/>
          <w:sz w:val="24"/>
          <w:szCs w:val="24"/>
        </w:rPr>
        <w:t>то, что несмотря на зимний месяц, количество регистрации ДКП на земельные у</w:t>
      </w:r>
      <w:r w:rsidRPr="001767EE">
        <w:rPr>
          <w:rFonts w:ascii="Segoe UI" w:hAnsi="Segoe UI"/>
          <w:color w:val="000000" w:themeColor="text1"/>
          <w:sz w:val="24"/>
          <w:szCs w:val="24"/>
        </w:rPr>
        <w:t xml:space="preserve">частки увеличилось почти на </w:t>
      </w:r>
      <w:r w:rsidR="008A44B4">
        <w:rPr>
          <w:rFonts w:ascii="Segoe UI" w:hAnsi="Segoe UI"/>
          <w:color w:val="000000" w:themeColor="text1"/>
          <w:sz w:val="24"/>
          <w:szCs w:val="24"/>
        </w:rPr>
        <w:t>30%, на жилые дома – почти на 9</w:t>
      </w:r>
      <w:r w:rsidRPr="001767EE">
        <w:rPr>
          <w:rFonts w:ascii="Segoe UI" w:hAnsi="Segoe UI"/>
          <w:color w:val="000000" w:themeColor="text1"/>
          <w:sz w:val="24"/>
          <w:szCs w:val="24"/>
        </w:rPr>
        <w:t xml:space="preserve">%. </w:t>
      </w:r>
      <w:r w:rsidR="009D7C8D" w:rsidRPr="001767EE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1767EE">
        <w:rPr>
          <w:rFonts w:ascii="Segoe UI" w:hAnsi="Segoe UI"/>
          <w:b/>
          <w:color w:val="000000" w:themeColor="text1"/>
          <w:sz w:val="24"/>
          <w:szCs w:val="24"/>
        </w:rPr>
        <w:t>Для сравнения:</w:t>
      </w:r>
      <w:r w:rsidR="00A321A8">
        <w:rPr>
          <w:rFonts w:ascii="Segoe UI" w:hAnsi="Segoe UI"/>
          <w:color w:val="000000" w:themeColor="text1"/>
          <w:sz w:val="24"/>
          <w:szCs w:val="24"/>
        </w:rPr>
        <w:t xml:space="preserve"> в январе 2023</w:t>
      </w:r>
      <w:r>
        <w:rPr>
          <w:rFonts w:ascii="Segoe UI" w:hAnsi="Segoe UI"/>
          <w:color w:val="000000" w:themeColor="text1"/>
          <w:sz w:val="24"/>
          <w:szCs w:val="24"/>
        </w:rPr>
        <w:t xml:space="preserve"> г. зарегистрировано 5,2 тыс. ДКП на земельные участки, в январе 2024-го года – 6,8 </w:t>
      </w:r>
      <w:proofErr w:type="spellStart"/>
      <w:proofErr w:type="gramStart"/>
      <w:r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>
        <w:rPr>
          <w:rFonts w:ascii="Segoe UI" w:hAnsi="Segoe UI"/>
          <w:color w:val="000000" w:themeColor="text1"/>
          <w:sz w:val="24"/>
          <w:szCs w:val="24"/>
        </w:rPr>
        <w:t xml:space="preserve">; ДКП на ИЖС – 878 и 954, соответственно. </w:t>
      </w:r>
    </w:p>
    <w:p w:rsidR="002A5623" w:rsidRPr="009D7C8D" w:rsidRDefault="002A5623" w:rsidP="002A5623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9D7C8D">
        <w:rPr>
          <w:rFonts w:ascii="Segoe UI" w:hAnsi="Segoe UI"/>
          <w:i/>
          <w:color w:val="000000" w:themeColor="text1"/>
          <w:sz w:val="24"/>
          <w:szCs w:val="24"/>
        </w:rPr>
        <w:t xml:space="preserve">«В настоящее время продолжают действовать  программы господдержки на первичное жильё, чем активно пользуются жители республики Татарстан. Квартиру в строящемся доме можно купить с минимальным первоначальным взносом и по выгодной ипотечной ставке. Вторичное жилье пользуется меньшим спросом из-за достаточно высоких ставок по ипотеке, тем не менее, спрос на него сохраняется на прежнем уровне. До июля 2024 года каких-либо кардинальных изменений не планируется, также ситуация будет зависеть от размера ключевой ставки ЦБ», - поделился своим мнением </w:t>
      </w:r>
      <w:r w:rsidRPr="009D7C8D">
        <w:rPr>
          <w:rFonts w:ascii="Segoe UI" w:hAnsi="Segoe UI"/>
          <w:b/>
          <w:i/>
          <w:color w:val="000000" w:themeColor="text1"/>
          <w:sz w:val="24"/>
          <w:szCs w:val="24"/>
        </w:rPr>
        <w:t>вице-президент Гил</w:t>
      </w:r>
      <w:r w:rsidR="0034709C">
        <w:rPr>
          <w:rFonts w:ascii="Segoe UI" w:hAnsi="Segoe UI"/>
          <w:b/>
          <w:i/>
          <w:color w:val="000000" w:themeColor="text1"/>
          <w:sz w:val="24"/>
          <w:szCs w:val="24"/>
        </w:rPr>
        <w:t>ь</w:t>
      </w:r>
      <w:r w:rsidRPr="009D7C8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дии риелторов РТ Руслан </w:t>
      </w:r>
      <w:proofErr w:type="spellStart"/>
      <w:r w:rsidRPr="009D7C8D">
        <w:rPr>
          <w:rFonts w:ascii="Segoe UI" w:hAnsi="Segoe UI"/>
          <w:b/>
          <w:i/>
          <w:color w:val="000000" w:themeColor="text1"/>
          <w:sz w:val="24"/>
          <w:szCs w:val="24"/>
        </w:rPr>
        <w:t>Садреев</w:t>
      </w:r>
      <w:proofErr w:type="spellEnd"/>
      <w:r w:rsidRPr="009D7C8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34709C" w:rsidRDefault="0034709C" w:rsidP="00371112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371112" w:rsidRDefault="00371112" w:rsidP="00371112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371112" w:rsidRDefault="00371112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</w:p>
    <w:p w:rsidR="00371112" w:rsidRDefault="007C39C7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Тел. 8 (843) </w:t>
      </w:r>
      <w:r w:rsidR="00371112">
        <w:rPr>
          <w:rFonts w:ascii="Segoe UI" w:hAnsi="Segoe UI"/>
          <w:sz w:val="20"/>
        </w:rPr>
        <w:t>255-25-</w:t>
      </w:r>
      <w:r>
        <w:rPr>
          <w:rFonts w:ascii="Segoe UI" w:hAnsi="Segoe UI"/>
          <w:sz w:val="20"/>
        </w:rPr>
        <w:t>1</w:t>
      </w:r>
      <w:r w:rsidR="00371112">
        <w:rPr>
          <w:rFonts w:ascii="Segoe UI" w:hAnsi="Segoe UI"/>
          <w:sz w:val="20"/>
        </w:rPr>
        <w:t>0</w:t>
      </w:r>
    </w:p>
    <w:p w:rsidR="00371112" w:rsidRDefault="00D84A46" w:rsidP="00371112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371112">
          <w:rPr>
            <w:rFonts w:ascii="Segoe UI" w:hAnsi="Segoe UI"/>
            <w:sz w:val="20"/>
          </w:rPr>
          <w:t>https://rosreestr.tatarstan.ru</w:t>
        </w:r>
      </w:hyperlink>
    </w:p>
    <w:p w:rsidR="00493179" w:rsidRDefault="00371112" w:rsidP="006B3431">
      <w:pPr>
        <w:spacing w:after="100" w:afterAutospacing="1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  <w:r w:rsidR="006B3431">
        <w:rPr>
          <w:rFonts w:ascii="Segoe UI" w:hAnsi="Segoe UI"/>
          <w:sz w:val="20"/>
        </w:rPr>
        <w:t xml:space="preserve"> </w:t>
      </w:r>
    </w:p>
    <w:sectPr w:rsidR="00493179" w:rsidSect="00334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670E4"/>
    <w:rsid w:val="00082A30"/>
    <w:rsid w:val="000B36D2"/>
    <w:rsid w:val="000E4DB0"/>
    <w:rsid w:val="001028A5"/>
    <w:rsid w:val="001053A4"/>
    <w:rsid w:val="001132CC"/>
    <w:rsid w:val="00120F22"/>
    <w:rsid w:val="0012263F"/>
    <w:rsid w:val="00125FA6"/>
    <w:rsid w:val="001311AD"/>
    <w:rsid w:val="00141BBB"/>
    <w:rsid w:val="001451C1"/>
    <w:rsid w:val="00153D7F"/>
    <w:rsid w:val="00164F7B"/>
    <w:rsid w:val="00165863"/>
    <w:rsid w:val="001767EE"/>
    <w:rsid w:val="001926D9"/>
    <w:rsid w:val="001C34D6"/>
    <w:rsid w:val="001D5890"/>
    <w:rsid w:val="001E4E14"/>
    <w:rsid w:val="001F3B74"/>
    <w:rsid w:val="001F63E8"/>
    <w:rsid w:val="00233870"/>
    <w:rsid w:val="00241DBC"/>
    <w:rsid w:val="002814B7"/>
    <w:rsid w:val="002A5623"/>
    <w:rsid w:val="002C41A0"/>
    <w:rsid w:val="00301702"/>
    <w:rsid w:val="00302F43"/>
    <w:rsid w:val="00323DA6"/>
    <w:rsid w:val="00334A94"/>
    <w:rsid w:val="0034709C"/>
    <w:rsid w:val="00371112"/>
    <w:rsid w:val="00374EAC"/>
    <w:rsid w:val="003A55BD"/>
    <w:rsid w:val="003B22BF"/>
    <w:rsid w:val="003B3B40"/>
    <w:rsid w:val="003D0871"/>
    <w:rsid w:val="003F55C5"/>
    <w:rsid w:val="00430F8C"/>
    <w:rsid w:val="00450043"/>
    <w:rsid w:val="004665AF"/>
    <w:rsid w:val="004811F0"/>
    <w:rsid w:val="00486A6F"/>
    <w:rsid w:val="00493179"/>
    <w:rsid w:val="004A10F5"/>
    <w:rsid w:val="004A223E"/>
    <w:rsid w:val="004A798A"/>
    <w:rsid w:val="004B01FF"/>
    <w:rsid w:val="004B44F2"/>
    <w:rsid w:val="004F406C"/>
    <w:rsid w:val="0050162B"/>
    <w:rsid w:val="00514A20"/>
    <w:rsid w:val="00514FCA"/>
    <w:rsid w:val="0052453F"/>
    <w:rsid w:val="005329BA"/>
    <w:rsid w:val="00571E9C"/>
    <w:rsid w:val="005B4E7C"/>
    <w:rsid w:val="005B6ACF"/>
    <w:rsid w:val="005D693D"/>
    <w:rsid w:val="005F5E8D"/>
    <w:rsid w:val="005F6D7C"/>
    <w:rsid w:val="00614FC7"/>
    <w:rsid w:val="00632118"/>
    <w:rsid w:val="006343F8"/>
    <w:rsid w:val="006422CB"/>
    <w:rsid w:val="00642A38"/>
    <w:rsid w:val="00643BF8"/>
    <w:rsid w:val="006665DB"/>
    <w:rsid w:val="006823C6"/>
    <w:rsid w:val="0069043A"/>
    <w:rsid w:val="006A03C7"/>
    <w:rsid w:val="006B3431"/>
    <w:rsid w:val="006C3749"/>
    <w:rsid w:val="006D21C8"/>
    <w:rsid w:val="006E609B"/>
    <w:rsid w:val="007121C8"/>
    <w:rsid w:val="00713B2C"/>
    <w:rsid w:val="0073183A"/>
    <w:rsid w:val="00735232"/>
    <w:rsid w:val="0074094B"/>
    <w:rsid w:val="0074382A"/>
    <w:rsid w:val="007562B6"/>
    <w:rsid w:val="007B182F"/>
    <w:rsid w:val="007B27D3"/>
    <w:rsid w:val="007B3DF8"/>
    <w:rsid w:val="007B6888"/>
    <w:rsid w:val="007C39C7"/>
    <w:rsid w:val="007D0E6E"/>
    <w:rsid w:val="00814B00"/>
    <w:rsid w:val="00821C73"/>
    <w:rsid w:val="008258AC"/>
    <w:rsid w:val="00837D2C"/>
    <w:rsid w:val="0084467B"/>
    <w:rsid w:val="008757AD"/>
    <w:rsid w:val="008848C4"/>
    <w:rsid w:val="00884AA5"/>
    <w:rsid w:val="008867B8"/>
    <w:rsid w:val="008949E3"/>
    <w:rsid w:val="00897DC8"/>
    <w:rsid w:val="008A3F49"/>
    <w:rsid w:val="008A44B4"/>
    <w:rsid w:val="008D2753"/>
    <w:rsid w:val="008E6D44"/>
    <w:rsid w:val="00911930"/>
    <w:rsid w:val="0092226A"/>
    <w:rsid w:val="009222F5"/>
    <w:rsid w:val="0093075F"/>
    <w:rsid w:val="00942E67"/>
    <w:rsid w:val="00962754"/>
    <w:rsid w:val="00986402"/>
    <w:rsid w:val="0098756B"/>
    <w:rsid w:val="009A7BE5"/>
    <w:rsid w:val="009B0131"/>
    <w:rsid w:val="009B7540"/>
    <w:rsid w:val="009D55BD"/>
    <w:rsid w:val="009D7C8D"/>
    <w:rsid w:val="009E1062"/>
    <w:rsid w:val="009E2ADB"/>
    <w:rsid w:val="009F07EC"/>
    <w:rsid w:val="00A05B0C"/>
    <w:rsid w:val="00A1120D"/>
    <w:rsid w:val="00A16973"/>
    <w:rsid w:val="00A321A8"/>
    <w:rsid w:val="00A45B2A"/>
    <w:rsid w:val="00A52C56"/>
    <w:rsid w:val="00A5345B"/>
    <w:rsid w:val="00A579A1"/>
    <w:rsid w:val="00A6268B"/>
    <w:rsid w:val="00A64BE1"/>
    <w:rsid w:val="00AB37AD"/>
    <w:rsid w:val="00AD3DDD"/>
    <w:rsid w:val="00AE5EE1"/>
    <w:rsid w:val="00AF1B49"/>
    <w:rsid w:val="00B01DDD"/>
    <w:rsid w:val="00B402F3"/>
    <w:rsid w:val="00B57CEE"/>
    <w:rsid w:val="00B57F3F"/>
    <w:rsid w:val="00B7169D"/>
    <w:rsid w:val="00B8554E"/>
    <w:rsid w:val="00BE0D54"/>
    <w:rsid w:val="00BE364C"/>
    <w:rsid w:val="00C0610A"/>
    <w:rsid w:val="00C17C37"/>
    <w:rsid w:val="00C20C88"/>
    <w:rsid w:val="00C26191"/>
    <w:rsid w:val="00C4634B"/>
    <w:rsid w:val="00C650C3"/>
    <w:rsid w:val="00C67FC6"/>
    <w:rsid w:val="00C75277"/>
    <w:rsid w:val="00C95DA5"/>
    <w:rsid w:val="00C95F41"/>
    <w:rsid w:val="00CB214A"/>
    <w:rsid w:val="00D17527"/>
    <w:rsid w:val="00D26C66"/>
    <w:rsid w:val="00D27B44"/>
    <w:rsid w:val="00D42750"/>
    <w:rsid w:val="00D445D1"/>
    <w:rsid w:val="00D84A46"/>
    <w:rsid w:val="00DC0783"/>
    <w:rsid w:val="00DE18B7"/>
    <w:rsid w:val="00DE3456"/>
    <w:rsid w:val="00DE3E5C"/>
    <w:rsid w:val="00DF51C5"/>
    <w:rsid w:val="00E26A2E"/>
    <w:rsid w:val="00E34A95"/>
    <w:rsid w:val="00E72B92"/>
    <w:rsid w:val="00E94C25"/>
    <w:rsid w:val="00E97BD7"/>
    <w:rsid w:val="00EA6FE2"/>
    <w:rsid w:val="00EB3A9C"/>
    <w:rsid w:val="00F043D5"/>
    <w:rsid w:val="00F062E5"/>
    <w:rsid w:val="00F070DE"/>
    <w:rsid w:val="00F157CC"/>
    <w:rsid w:val="00F378F4"/>
    <w:rsid w:val="00F96A49"/>
    <w:rsid w:val="00FF5FF2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123</cp:revision>
  <cp:lastPrinted>2023-12-18T12:21:00Z</cp:lastPrinted>
  <dcterms:created xsi:type="dcterms:W3CDTF">2023-11-07T06:38:00Z</dcterms:created>
  <dcterms:modified xsi:type="dcterms:W3CDTF">2024-02-19T06:38:00Z</dcterms:modified>
</cp:coreProperties>
</file>